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06F6" w14:textId="56DE8E8A" w:rsidR="00F92CBC" w:rsidRDefault="00F92CBC" w:rsidP="00F92CBC">
      <w:pPr>
        <w:jc w:val="center"/>
        <w:rPr>
          <w:b/>
          <w:bCs/>
          <w:sz w:val="28"/>
          <w:szCs w:val="28"/>
          <w:u w:val="single"/>
          <w:lang w:val="en-US"/>
        </w:rPr>
      </w:pPr>
      <w:r>
        <w:rPr>
          <w:b/>
          <w:bCs/>
          <w:sz w:val="28"/>
          <w:szCs w:val="28"/>
          <w:u w:val="single"/>
          <w:lang w:val="en-US"/>
        </w:rPr>
        <w:t>MICKLEOVER SURGERY PATIENT PARTICIPATION GROUP</w:t>
      </w:r>
    </w:p>
    <w:p w14:paraId="65BE6DF9" w14:textId="21539B31" w:rsidR="00F92CBC" w:rsidRDefault="00F92CBC" w:rsidP="00F92CBC">
      <w:pPr>
        <w:jc w:val="center"/>
        <w:rPr>
          <w:b/>
          <w:bCs/>
          <w:sz w:val="28"/>
          <w:szCs w:val="28"/>
          <w:u w:val="single"/>
          <w:lang w:val="en-US"/>
        </w:rPr>
      </w:pPr>
      <w:r>
        <w:rPr>
          <w:b/>
          <w:bCs/>
          <w:sz w:val="28"/>
          <w:szCs w:val="28"/>
          <w:u w:val="single"/>
          <w:lang w:val="en-US"/>
        </w:rPr>
        <w:t>Meeting held on 22</w:t>
      </w:r>
      <w:r w:rsidRPr="00F92CBC">
        <w:rPr>
          <w:b/>
          <w:bCs/>
          <w:sz w:val="28"/>
          <w:szCs w:val="28"/>
          <w:u w:val="single"/>
          <w:vertAlign w:val="superscript"/>
          <w:lang w:val="en-US"/>
        </w:rPr>
        <w:t>nd</w:t>
      </w:r>
      <w:r>
        <w:rPr>
          <w:b/>
          <w:bCs/>
          <w:sz w:val="28"/>
          <w:szCs w:val="28"/>
          <w:u w:val="single"/>
          <w:lang w:val="en-US"/>
        </w:rPr>
        <w:t xml:space="preserve"> January 2025</w:t>
      </w:r>
    </w:p>
    <w:p w14:paraId="73E449A9" w14:textId="10C5DC74" w:rsidR="00F92CBC" w:rsidRDefault="00F92CBC" w:rsidP="00F92CBC">
      <w:pPr>
        <w:rPr>
          <w:sz w:val="28"/>
          <w:szCs w:val="28"/>
          <w:lang w:val="en-US"/>
        </w:rPr>
      </w:pPr>
      <w:r>
        <w:rPr>
          <w:b/>
          <w:bCs/>
          <w:sz w:val="28"/>
          <w:szCs w:val="28"/>
          <w:u w:val="single"/>
          <w:lang w:val="en-US"/>
        </w:rPr>
        <w:t xml:space="preserve">Present:  </w:t>
      </w:r>
      <w:r>
        <w:rPr>
          <w:sz w:val="28"/>
          <w:szCs w:val="28"/>
          <w:lang w:val="en-US"/>
        </w:rPr>
        <w:t xml:space="preserve"> Lesley Wells (Chair) Sue Atherton, Brenda Bell, Alice Burns, Sharon Conroy, Gail Johnson. </w:t>
      </w:r>
    </w:p>
    <w:p w14:paraId="52C4503A" w14:textId="3553FE89" w:rsidR="00F92CBC" w:rsidRDefault="00F92CBC" w:rsidP="00F92CBC">
      <w:pPr>
        <w:rPr>
          <w:sz w:val="28"/>
          <w:szCs w:val="28"/>
          <w:lang w:val="en-US"/>
        </w:rPr>
      </w:pPr>
      <w:r>
        <w:rPr>
          <w:b/>
          <w:bCs/>
          <w:sz w:val="28"/>
          <w:szCs w:val="28"/>
          <w:u w:val="single"/>
          <w:lang w:val="en-US"/>
        </w:rPr>
        <w:t xml:space="preserve">In Attendance: </w:t>
      </w:r>
      <w:r>
        <w:rPr>
          <w:sz w:val="28"/>
          <w:szCs w:val="28"/>
          <w:lang w:val="en-US"/>
        </w:rPr>
        <w:t xml:space="preserve"> Angela Maine (Practice Manager), Danielle Roberts (Deputy Practice Manager).</w:t>
      </w:r>
    </w:p>
    <w:p w14:paraId="4B48BE31" w14:textId="77777777" w:rsidR="00F92CBC" w:rsidRDefault="00F92CBC" w:rsidP="00F92CBC">
      <w:pPr>
        <w:rPr>
          <w:sz w:val="28"/>
          <w:szCs w:val="28"/>
          <w:lang w:val="en-US"/>
        </w:rPr>
      </w:pPr>
    </w:p>
    <w:p w14:paraId="61997E4A" w14:textId="5186874C" w:rsidR="00F92CBC" w:rsidRDefault="00F92CBC" w:rsidP="00F92CBC">
      <w:pPr>
        <w:pStyle w:val="ListParagraph"/>
        <w:numPr>
          <w:ilvl w:val="0"/>
          <w:numId w:val="1"/>
        </w:numPr>
        <w:rPr>
          <w:sz w:val="28"/>
          <w:szCs w:val="28"/>
          <w:lang w:val="en-US"/>
        </w:rPr>
      </w:pPr>
      <w:r w:rsidRPr="00F92CBC">
        <w:rPr>
          <w:b/>
          <w:bCs/>
          <w:sz w:val="28"/>
          <w:szCs w:val="28"/>
          <w:u w:val="single"/>
          <w:lang w:val="en-US"/>
        </w:rPr>
        <w:t xml:space="preserve">Welcome:  </w:t>
      </w:r>
      <w:r w:rsidRPr="00F92CBC">
        <w:rPr>
          <w:sz w:val="28"/>
          <w:szCs w:val="28"/>
          <w:lang w:val="en-US"/>
        </w:rPr>
        <w:t>Danielle was introduced to members of the PPG as the new Deputy Practice Manager and welcomed by members.</w:t>
      </w:r>
    </w:p>
    <w:p w14:paraId="21ABA5AB" w14:textId="4754AB9F" w:rsidR="00F92CBC" w:rsidRDefault="00F92CBC" w:rsidP="00F92CBC">
      <w:pPr>
        <w:pStyle w:val="ListParagraph"/>
        <w:numPr>
          <w:ilvl w:val="0"/>
          <w:numId w:val="1"/>
        </w:numPr>
        <w:rPr>
          <w:sz w:val="28"/>
          <w:szCs w:val="28"/>
          <w:lang w:val="en-US"/>
        </w:rPr>
      </w:pPr>
      <w:r>
        <w:rPr>
          <w:b/>
          <w:bCs/>
          <w:sz w:val="28"/>
          <w:szCs w:val="28"/>
          <w:u w:val="single"/>
          <w:lang w:val="en-US"/>
        </w:rPr>
        <w:t>Apologies:</w:t>
      </w:r>
      <w:r>
        <w:rPr>
          <w:sz w:val="28"/>
          <w:szCs w:val="28"/>
          <w:lang w:val="en-US"/>
        </w:rPr>
        <w:t xml:space="preserve"> </w:t>
      </w:r>
      <w:r>
        <w:rPr>
          <w:b/>
          <w:bCs/>
          <w:sz w:val="28"/>
          <w:szCs w:val="28"/>
          <w:lang w:val="en-US"/>
        </w:rPr>
        <w:t xml:space="preserve"> </w:t>
      </w:r>
      <w:r>
        <w:rPr>
          <w:sz w:val="28"/>
          <w:szCs w:val="28"/>
          <w:lang w:val="en-US"/>
        </w:rPr>
        <w:t>Apologies had been received from Marion Hall.</w:t>
      </w:r>
    </w:p>
    <w:p w14:paraId="044805D1" w14:textId="3E97AA7C" w:rsidR="00F92CBC" w:rsidRDefault="00F92CBC" w:rsidP="00F92CBC">
      <w:pPr>
        <w:pStyle w:val="ListParagraph"/>
        <w:numPr>
          <w:ilvl w:val="0"/>
          <w:numId w:val="1"/>
        </w:numPr>
        <w:rPr>
          <w:sz w:val="28"/>
          <w:szCs w:val="28"/>
          <w:lang w:val="en-US"/>
        </w:rPr>
      </w:pPr>
      <w:r>
        <w:rPr>
          <w:b/>
          <w:bCs/>
          <w:sz w:val="28"/>
          <w:szCs w:val="28"/>
          <w:u w:val="single"/>
          <w:lang w:val="en-US"/>
        </w:rPr>
        <w:t>Minutes From Previous Meeting:</w:t>
      </w:r>
      <w:r>
        <w:rPr>
          <w:sz w:val="28"/>
          <w:szCs w:val="28"/>
          <w:lang w:val="en-US"/>
        </w:rPr>
        <w:t xml:space="preserve">  The minutes were agreed as a true record</w:t>
      </w:r>
      <w:r w:rsidR="00542BBF">
        <w:rPr>
          <w:sz w:val="28"/>
          <w:szCs w:val="28"/>
          <w:lang w:val="en-US"/>
        </w:rPr>
        <w:t>, and Marion was thanked for taking them.</w:t>
      </w:r>
    </w:p>
    <w:p w14:paraId="159AEE16" w14:textId="510D5E0E" w:rsidR="00542BBF" w:rsidRPr="00542BBF" w:rsidRDefault="00542BBF" w:rsidP="00542BBF">
      <w:pPr>
        <w:pStyle w:val="ListParagraph"/>
        <w:numPr>
          <w:ilvl w:val="0"/>
          <w:numId w:val="2"/>
        </w:numPr>
        <w:rPr>
          <w:sz w:val="28"/>
          <w:szCs w:val="28"/>
          <w:lang w:val="en-US"/>
        </w:rPr>
      </w:pPr>
      <w:r>
        <w:rPr>
          <w:sz w:val="28"/>
          <w:szCs w:val="28"/>
          <w:lang w:val="en-US"/>
        </w:rPr>
        <w:t xml:space="preserve">Angela had not yet approached members of the nursing and pharmacy team to invite them to attend a future meeting to discuss their role, but would do so in time for the next meeting. </w:t>
      </w:r>
      <w:r>
        <w:rPr>
          <w:b/>
          <w:bCs/>
          <w:sz w:val="28"/>
          <w:szCs w:val="28"/>
          <w:lang w:val="en-US"/>
        </w:rPr>
        <w:t>ACTION ANGELA.</w:t>
      </w:r>
    </w:p>
    <w:p w14:paraId="4F34E251" w14:textId="2703652E" w:rsidR="00542BBF" w:rsidRPr="009C2706" w:rsidRDefault="00542BBF" w:rsidP="00542BBF">
      <w:pPr>
        <w:pStyle w:val="ListParagraph"/>
        <w:numPr>
          <w:ilvl w:val="0"/>
          <w:numId w:val="2"/>
        </w:numPr>
        <w:rPr>
          <w:sz w:val="28"/>
          <w:szCs w:val="28"/>
          <w:lang w:val="en-US"/>
        </w:rPr>
      </w:pPr>
      <w:r>
        <w:rPr>
          <w:sz w:val="28"/>
          <w:szCs w:val="28"/>
          <w:lang w:val="en-US"/>
        </w:rPr>
        <w:t xml:space="preserve">Concern </w:t>
      </w:r>
      <w:r w:rsidR="005C5A67">
        <w:rPr>
          <w:sz w:val="28"/>
          <w:szCs w:val="28"/>
          <w:lang w:val="en-US"/>
        </w:rPr>
        <w:t xml:space="preserve">was expressed </w:t>
      </w:r>
      <w:r>
        <w:rPr>
          <w:sz w:val="28"/>
          <w:szCs w:val="28"/>
          <w:lang w:val="en-US"/>
        </w:rPr>
        <w:t xml:space="preserve">that membership numbers of the group were dwindling and it was agreed that a recruitment campaign should be launched to attract </w:t>
      </w:r>
      <w:r w:rsidR="005C5A67">
        <w:rPr>
          <w:sz w:val="28"/>
          <w:szCs w:val="28"/>
          <w:lang w:val="en-US"/>
        </w:rPr>
        <w:t>new</w:t>
      </w:r>
      <w:r>
        <w:rPr>
          <w:sz w:val="28"/>
          <w:szCs w:val="28"/>
          <w:lang w:val="en-US"/>
        </w:rPr>
        <w:t xml:space="preserve"> members. Angela and Danielle would utilize the surgery’s contact system, produce leaflets and include information in the newsletter and on the website. Posters in the Community Centre, Library and waiting room were also suggested.</w:t>
      </w:r>
      <w:r>
        <w:rPr>
          <w:b/>
          <w:bCs/>
          <w:sz w:val="28"/>
          <w:szCs w:val="28"/>
          <w:u w:val="single"/>
          <w:lang w:val="en-US"/>
        </w:rPr>
        <w:t xml:space="preserve"> </w:t>
      </w:r>
      <w:r w:rsidR="009C2706">
        <w:rPr>
          <w:b/>
          <w:bCs/>
          <w:sz w:val="28"/>
          <w:szCs w:val="28"/>
          <w:lang w:val="en-US"/>
        </w:rPr>
        <w:t>ACTION: ANGELA</w:t>
      </w:r>
      <w:r w:rsidR="005C5A67">
        <w:rPr>
          <w:b/>
          <w:bCs/>
          <w:sz w:val="28"/>
          <w:szCs w:val="28"/>
          <w:lang w:val="en-US"/>
        </w:rPr>
        <w:t>,</w:t>
      </w:r>
      <w:r w:rsidR="009C2706">
        <w:rPr>
          <w:b/>
          <w:bCs/>
          <w:sz w:val="28"/>
          <w:szCs w:val="28"/>
          <w:lang w:val="en-US"/>
        </w:rPr>
        <w:t xml:space="preserve"> DANIELLE.</w:t>
      </w:r>
    </w:p>
    <w:p w14:paraId="41F96172" w14:textId="55B0B3EC" w:rsidR="009C2706" w:rsidRPr="009C2706" w:rsidRDefault="009C2706" w:rsidP="009C2706">
      <w:pPr>
        <w:pStyle w:val="ListParagraph"/>
        <w:numPr>
          <w:ilvl w:val="0"/>
          <w:numId w:val="1"/>
        </w:numPr>
        <w:rPr>
          <w:b/>
          <w:bCs/>
          <w:sz w:val="28"/>
          <w:szCs w:val="28"/>
          <w:u w:val="single"/>
          <w:lang w:val="en-US"/>
        </w:rPr>
      </w:pPr>
      <w:r>
        <w:rPr>
          <w:b/>
          <w:bCs/>
          <w:sz w:val="28"/>
          <w:szCs w:val="28"/>
          <w:u w:val="single"/>
          <w:lang w:val="en-US"/>
        </w:rPr>
        <w:t xml:space="preserve">Feedback from PCN PPG Meeting:  </w:t>
      </w:r>
      <w:r>
        <w:rPr>
          <w:sz w:val="28"/>
          <w:szCs w:val="28"/>
          <w:lang w:val="en-US"/>
        </w:rPr>
        <w:t>Marion had attended the meeting on behalf of the group but due to her absence her report back would be carried forward to the next meeting. Lesley is a member of the PCN via the Hospital and is forwarding any useful information on PPGs to members of the group</w:t>
      </w:r>
      <w:r w:rsidR="005C5A67">
        <w:rPr>
          <w:sz w:val="28"/>
          <w:szCs w:val="28"/>
          <w:lang w:val="en-US"/>
        </w:rPr>
        <w:t xml:space="preserve"> via email</w:t>
      </w:r>
      <w:r>
        <w:rPr>
          <w:sz w:val="28"/>
          <w:szCs w:val="28"/>
          <w:lang w:val="en-US"/>
        </w:rPr>
        <w:t>.</w:t>
      </w:r>
      <w:r w:rsidR="002D72DD">
        <w:rPr>
          <w:sz w:val="28"/>
          <w:szCs w:val="28"/>
          <w:lang w:val="en-US"/>
        </w:rPr>
        <w:t xml:space="preserve"> </w:t>
      </w:r>
      <w:r w:rsidR="002D72DD">
        <w:rPr>
          <w:b/>
          <w:bCs/>
          <w:sz w:val="28"/>
          <w:szCs w:val="28"/>
          <w:lang w:val="en-US"/>
        </w:rPr>
        <w:t>ACTION MARION</w:t>
      </w:r>
    </w:p>
    <w:p w14:paraId="4B63D235" w14:textId="2EA0966E" w:rsidR="009C2706" w:rsidRPr="002D72DD" w:rsidRDefault="009C2706" w:rsidP="009C2706">
      <w:pPr>
        <w:pStyle w:val="ListParagraph"/>
        <w:numPr>
          <w:ilvl w:val="0"/>
          <w:numId w:val="1"/>
        </w:numPr>
        <w:rPr>
          <w:b/>
          <w:bCs/>
          <w:sz w:val="28"/>
          <w:szCs w:val="28"/>
          <w:u w:val="single"/>
          <w:lang w:val="en-US"/>
        </w:rPr>
      </w:pPr>
      <w:r>
        <w:rPr>
          <w:b/>
          <w:bCs/>
          <w:sz w:val="28"/>
          <w:szCs w:val="28"/>
          <w:u w:val="single"/>
          <w:lang w:val="en-US"/>
        </w:rPr>
        <w:t>PPG Members Social Get Together :</w:t>
      </w:r>
      <w:r>
        <w:rPr>
          <w:sz w:val="28"/>
          <w:szCs w:val="28"/>
          <w:lang w:val="en-US"/>
        </w:rPr>
        <w:t xml:space="preserve">   Brenda agreed to make arrangements for a lunchtime get together at the Potting Shed, </w:t>
      </w:r>
      <w:proofErr w:type="spellStart"/>
      <w:r>
        <w:rPr>
          <w:sz w:val="28"/>
          <w:szCs w:val="28"/>
          <w:lang w:val="en-US"/>
        </w:rPr>
        <w:t>Markeaton</w:t>
      </w:r>
      <w:proofErr w:type="spellEnd"/>
      <w:r>
        <w:rPr>
          <w:sz w:val="28"/>
          <w:szCs w:val="28"/>
          <w:lang w:val="en-US"/>
        </w:rPr>
        <w:t xml:space="preserve"> on Thursday 20</w:t>
      </w:r>
      <w:r w:rsidRPr="009C2706">
        <w:rPr>
          <w:sz w:val="28"/>
          <w:szCs w:val="28"/>
          <w:vertAlign w:val="superscript"/>
          <w:lang w:val="en-US"/>
        </w:rPr>
        <w:t>th</w:t>
      </w:r>
      <w:r>
        <w:rPr>
          <w:sz w:val="28"/>
          <w:szCs w:val="28"/>
          <w:lang w:val="en-US"/>
        </w:rPr>
        <w:t xml:space="preserve"> March at 12.30. Than</w:t>
      </w:r>
      <w:r w:rsidR="002D72DD">
        <w:rPr>
          <w:sz w:val="28"/>
          <w:szCs w:val="28"/>
          <w:lang w:val="en-US"/>
        </w:rPr>
        <w:t>k</w:t>
      </w:r>
      <w:r>
        <w:rPr>
          <w:sz w:val="28"/>
          <w:szCs w:val="28"/>
          <w:lang w:val="en-US"/>
        </w:rPr>
        <w:t xml:space="preserve">s were expressed to Brenda for </w:t>
      </w:r>
      <w:r w:rsidR="002D72DD">
        <w:rPr>
          <w:sz w:val="28"/>
          <w:szCs w:val="28"/>
          <w:lang w:val="en-US"/>
        </w:rPr>
        <w:t xml:space="preserve">organizing the event.   </w:t>
      </w:r>
      <w:r w:rsidR="002D72DD">
        <w:rPr>
          <w:b/>
          <w:bCs/>
          <w:sz w:val="28"/>
          <w:szCs w:val="28"/>
          <w:lang w:val="en-US"/>
        </w:rPr>
        <w:t>ACTION BRENDA</w:t>
      </w:r>
    </w:p>
    <w:p w14:paraId="7B754DD2" w14:textId="334CD132" w:rsidR="002D72DD" w:rsidRPr="002D72DD" w:rsidRDefault="002D72DD" w:rsidP="009C2706">
      <w:pPr>
        <w:pStyle w:val="ListParagraph"/>
        <w:numPr>
          <w:ilvl w:val="0"/>
          <w:numId w:val="1"/>
        </w:numPr>
        <w:rPr>
          <w:b/>
          <w:bCs/>
          <w:sz w:val="28"/>
          <w:szCs w:val="28"/>
          <w:u w:val="single"/>
          <w:lang w:val="en-US"/>
        </w:rPr>
      </w:pPr>
      <w:r>
        <w:rPr>
          <w:b/>
          <w:bCs/>
          <w:sz w:val="28"/>
          <w:szCs w:val="28"/>
          <w:u w:val="single"/>
          <w:lang w:val="en-US"/>
        </w:rPr>
        <w:lastRenderedPageBreak/>
        <w:t>NHS 10 YEAR PLAN:</w:t>
      </w:r>
      <w:r>
        <w:rPr>
          <w:sz w:val="28"/>
          <w:szCs w:val="28"/>
          <w:lang w:val="en-US"/>
        </w:rPr>
        <w:t xml:space="preserve">  Discussions with the public were being held to give patients an opportunity to contribute their ideas on what should happen in all aspects of the NHS.  An email had been circulated with details of the next meeting about patient groups on January 30</w:t>
      </w:r>
      <w:r w:rsidRPr="002D72DD">
        <w:rPr>
          <w:sz w:val="28"/>
          <w:szCs w:val="28"/>
          <w:vertAlign w:val="superscript"/>
          <w:lang w:val="en-US"/>
        </w:rPr>
        <w:t>th</w:t>
      </w:r>
      <w:r>
        <w:rPr>
          <w:sz w:val="28"/>
          <w:szCs w:val="28"/>
          <w:lang w:val="en-US"/>
        </w:rPr>
        <w:t>, and members were encouraged to take part and gather ideas for future activities.</w:t>
      </w:r>
    </w:p>
    <w:p w14:paraId="5FDF4E69" w14:textId="4C06FC17" w:rsidR="002D72DD" w:rsidRPr="002D72DD" w:rsidRDefault="002D72DD" w:rsidP="009C2706">
      <w:pPr>
        <w:pStyle w:val="ListParagraph"/>
        <w:numPr>
          <w:ilvl w:val="0"/>
          <w:numId w:val="1"/>
        </w:numPr>
        <w:rPr>
          <w:b/>
          <w:bCs/>
          <w:sz w:val="28"/>
          <w:szCs w:val="28"/>
          <w:u w:val="single"/>
          <w:lang w:val="en-US"/>
        </w:rPr>
      </w:pPr>
      <w:r>
        <w:rPr>
          <w:b/>
          <w:bCs/>
          <w:sz w:val="28"/>
          <w:szCs w:val="28"/>
          <w:u w:val="single"/>
          <w:lang w:val="en-US"/>
        </w:rPr>
        <w:t>ANY OTHER BUSINESS:</w:t>
      </w:r>
      <w:r>
        <w:rPr>
          <w:sz w:val="28"/>
          <w:szCs w:val="28"/>
          <w:lang w:val="en-US"/>
        </w:rPr>
        <w:t xml:space="preserve">  </w:t>
      </w:r>
    </w:p>
    <w:p w14:paraId="3B312C6B" w14:textId="297159C4" w:rsidR="002D72DD" w:rsidRPr="00195B53" w:rsidRDefault="002D72DD" w:rsidP="002D72DD">
      <w:pPr>
        <w:pStyle w:val="ListParagraph"/>
        <w:numPr>
          <w:ilvl w:val="0"/>
          <w:numId w:val="3"/>
        </w:numPr>
        <w:rPr>
          <w:b/>
          <w:bCs/>
          <w:sz w:val="28"/>
          <w:szCs w:val="28"/>
          <w:u w:val="single"/>
          <w:lang w:val="en-US"/>
        </w:rPr>
      </w:pPr>
      <w:r>
        <w:rPr>
          <w:sz w:val="28"/>
          <w:szCs w:val="28"/>
          <w:lang w:val="en-US"/>
        </w:rPr>
        <w:t>Vaccine Clinic:  An additional vaccination clinic had been organized for Saturday 25</w:t>
      </w:r>
      <w:r w:rsidRPr="00195B53">
        <w:rPr>
          <w:sz w:val="28"/>
          <w:szCs w:val="28"/>
          <w:vertAlign w:val="superscript"/>
          <w:lang w:val="en-US"/>
        </w:rPr>
        <w:t>th</w:t>
      </w:r>
      <w:r w:rsidR="00195B53">
        <w:rPr>
          <w:sz w:val="28"/>
          <w:szCs w:val="28"/>
          <w:lang w:val="en-US"/>
        </w:rPr>
        <w:t xml:space="preserve"> January. This was an opportunity to attract patients who had missed earlier opportunities. Flu, RSV and Pneumonia vaccinations would be available but not Covid.  Only a few places  were left </w:t>
      </w:r>
      <w:proofErr w:type="spellStart"/>
      <w:r w:rsidR="00195B53">
        <w:rPr>
          <w:sz w:val="28"/>
          <w:szCs w:val="28"/>
          <w:lang w:val="en-US"/>
        </w:rPr>
        <w:t>unbooked</w:t>
      </w:r>
      <w:proofErr w:type="spellEnd"/>
      <w:r w:rsidR="00195B53">
        <w:rPr>
          <w:sz w:val="28"/>
          <w:szCs w:val="28"/>
          <w:lang w:val="en-US"/>
        </w:rPr>
        <w:t xml:space="preserve"> but no assistance was required from members.</w:t>
      </w:r>
    </w:p>
    <w:p w14:paraId="5AE2EC72" w14:textId="7B2CDB5E" w:rsidR="00195B53" w:rsidRPr="00195B53" w:rsidRDefault="00195B53" w:rsidP="002D72DD">
      <w:pPr>
        <w:pStyle w:val="ListParagraph"/>
        <w:numPr>
          <w:ilvl w:val="0"/>
          <w:numId w:val="3"/>
        </w:numPr>
        <w:rPr>
          <w:b/>
          <w:bCs/>
          <w:sz w:val="28"/>
          <w:szCs w:val="28"/>
          <w:u w:val="single"/>
          <w:lang w:val="en-US"/>
        </w:rPr>
      </w:pPr>
      <w:r>
        <w:rPr>
          <w:sz w:val="28"/>
          <w:szCs w:val="28"/>
          <w:lang w:val="en-US"/>
        </w:rPr>
        <w:t>It was anticipated that there would be another round of Covid vaccinations in the spring and again in the autumn, subject to age and health status conditions. Covid vaccinations would be available privately from pharmacies. Lesley informed members that she had been quoted £99 per vaccination by Boots.</w:t>
      </w:r>
    </w:p>
    <w:p w14:paraId="3127EA83" w14:textId="6A705AA0" w:rsidR="00195B53" w:rsidRPr="00BE1480" w:rsidRDefault="00195B53" w:rsidP="002D72DD">
      <w:pPr>
        <w:pStyle w:val="ListParagraph"/>
        <w:numPr>
          <w:ilvl w:val="0"/>
          <w:numId w:val="3"/>
        </w:numPr>
        <w:rPr>
          <w:b/>
          <w:bCs/>
          <w:sz w:val="28"/>
          <w:szCs w:val="28"/>
          <w:u w:val="single"/>
          <w:lang w:val="en-US"/>
        </w:rPr>
      </w:pPr>
      <w:r>
        <w:rPr>
          <w:sz w:val="28"/>
          <w:szCs w:val="28"/>
          <w:lang w:val="en-US"/>
        </w:rPr>
        <w:t xml:space="preserve">The 8 am scramble for appointments is still happening and patients are being encouraged to use supporting services when appropriate. Members report </w:t>
      </w:r>
      <w:r w:rsidR="00BE1480">
        <w:rPr>
          <w:sz w:val="28"/>
          <w:szCs w:val="28"/>
          <w:lang w:val="en-US"/>
        </w:rPr>
        <w:t xml:space="preserve">good experiences with pharmacies, many of whom had taken positive steps to promote their services, and the use of 111 particularly the ability of call handlers there to make appointments at the Walk </w:t>
      </w:r>
      <w:proofErr w:type="gramStart"/>
      <w:r w:rsidR="00BE1480">
        <w:rPr>
          <w:sz w:val="28"/>
          <w:szCs w:val="28"/>
          <w:lang w:val="en-US"/>
        </w:rPr>
        <w:t>In</w:t>
      </w:r>
      <w:proofErr w:type="gramEnd"/>
      <w:r w:rsidR="00BE1480">
        <w:rPr>
          <w:sz w:val="28"/>
          <w:szCs w:val="28"/>
          <w:lang w:val="en-US"/>
        </w:rPr>
        <w:t xml:space="preserve"> Clinic and Urgent Care </w:t>
      </w:r>
      <w:proofErr w:type="spellStart"/>
      <w:r w:rsidR="00BE1480">
        <w:rPr>
          <w:sz w:val="28"/>
          <w:szCs w:val="28"/>
          <w:lang w:val="en-US"/>
        </w:rPr>
        <w:t>Centres</w:t>
      </w:r>
      <w:proofErr w:type="spellEnd"/>
      <w:r w:rsidR="00BE1480">
        <w:rPr>
          <w:sz w:val="28"/>
          <w:szCs w:val="28"/>
          <w:lang w:val="en-US"/>
        </w:rPr>
        <w:t xml:space="preserve">. It was pointed out that the Walk </w:t>
      </w:r>
      <w:proofErr w:type="gramStart"/>
      <w:r w:rsidR="00BE1480">
        <w:rPr>
          <w:sz w:val="28"/>
          <w:szCs w:val="28"/>
          <w:lang w:val="en-US"/>
        </w:rPr>
        <w:t>In</w:t>
      </w:r>
      <w:proofErr w:type="gramEnd"/>
      <w:r w:rsidR="00BE1480">
        <w:rPr>
          <w:sz w:val="28"/>
          <w:szCs w:val="28"/>
          <w:lang w:val="en-US"/>
        </w:rPr>
        <w:t xml:space="preserve"> Clinic accepts referrals from 111 on a 24 hour basis.</w:t>
      </w:r>
    </w:p>
    <w:p w14:paraId="1C19A90C" w14:textId="7944C3EA" w:rsidR="00BE1480" w:rsidRPr="00BE1480" w:rsidRDefault="00BE1480" w:rsidP="002D72DD">
      <w:pPr>
        <w:pStyle w:val="ListParagraph"/>
        <w:numPr>
          <w:ilvl w:val="0"/>
          <w:numId w:val="3"/>
        </w:numPr>
        <w:rPr>
          <w:b/>
          <w:bCs/>
          <w:sz w:val="28"/>
          <w:szCs w:val="28"/>
          <w:u w:val="single"/>
          <w:lang w:val="en-US"/>
        </w:rPr>
      </w:pPr>
      <w:r>
        <w:rPr>
          <w:sz w:val="28"/>
          <w:szCs w:val="28"/>
          <w:lang w:val="en-US"/>
        </w:rPr>
        <w:t xml:space="preserve">Lesley reported that the development of the </w:t>
      </w:r>
      <w:proofErr w:type="gramStart"/>
      <w:r>
        <w:rPr>
          <w:sz w:val="28"/>
          <w:szCs w:val="28"/>
          <w:lang w:val="en-US"/>
        </w:rPr>
        <w:t>Open Door</w:t>
      </w:r>
      <w:proofErr w:type="gramEnd"/>
      <w:r>
        <w:rPr>
          <w:sz w:val="28"/>
          <w:szCs w:val="28"/>
          <w:lang w:val="en-US"/>
        </w:rPr>
        <w:t xml:space="preserve"> project, extending Royal Derby Hospital’s A &amp;E department was being put on hold until new funding became available.</w:t>
      </w:r>
    </w:p>
    <w:p w14:paraId="13F1695E" w14:textId="286D70F0" w:rsidR="00BE1480" w:rsidRPr="00945D09" w:rsidRDefault="00BE1480" w:rsidP="002D72DD">
      <w:pPr>
        <w:pStyle w:val="ListParagraph"/>
        <w:numPr>
          <w:ilvl w:val="0"/>
          <w:numId w:val="3"/>
        </w:numPr>
        <w:rPr>
          <w:b/>
          <w:bCs/>
          <w:sz w:val="28"/>
          <w:szCs w:val="28"/>
          <w:u w:val="single"/>
          <w:lang w:val="en-US"/>
        </w:rPr>
      </w:pPr>
      <w:r>
        <w:rPr>
          <w:sz w:val="28"/>
          <w:szCs w:val="28"/>
          <w:lang w:val="en-US"/>
        </w:rPr>
        <w:t xml:space="preserve">The construction of the new car park at RDH was still causing problems. The </w:t>
      </w:r>
      <w:proofErr w:type="gramStart"/>
      <w:r>
        <w:rPr>
          <w:sz w:val="28"/>
          <w:szCs w:val="28"/>
          <w:lang w:val="en-US"/>
        </w:rPr>
        <w:t>replacement  of</w:t>
      </w:r>
      <w:proofErr w:type="gramEnd"/>
      <w:r>
        <w:rPr>
          <w:sz w:val="28"/>
          <w:szCs w:val="28"/>
          <w:lang w:val="en-US"/>
        </w:rPr>
        <w:t xml:space="preserve">  the original mini-bus by a full size bus to transport patients to the hospital had helped, but the Link bus service</w:t>
      </w:r>
      <w:r w:rsidR="00945D09">
        <w:rPr>
          <w:sz w:val="28"/>
          <w:szCs w:val="28"/>
          <w:lang w:val="en-US"/>
        </w:rPr>
        <w:t>, running for a 6 month trial, was underpublicized.</w:t>
      </w:r>
    </w:p>
    <w:p w14:paraId="541F1EB5" w14:textId="12EFB352" w:rsidR="00945D09" w:rsidRPr="00945D09" w:rsidRDefault="00945D09" w:rsidP="00945D09">
      <w:pPr>
        <w:pStyle w:val="ListParagraph"/>
        <w:numPr>
          <w:ilvl w:val="0"/>
          <w:numId w:val="1"/>
        </w:numPr>
        <w:rPr>
          <w:b/>
          <w:bCs/>
          <w:sz w:val="28"/>
          <w:szCs w:val="28"/>
          <w:u w:val="single"/>
          <w:lang w:val="en-US"/>
        </w:rPr>
      </w:pPr>
      <w:r>
        <w:rPr>
          <w:b/>
          <w:bCs/>
          <w:sz w:val="28"/>
          <w:szCs w:val="28"/>
          <w:u w:val="single"/>
          <w:lang w:val="en-US"/>
        </w:rPr>
        <w:t>DATE OF NEXT MEETING:   The date of the next meeting will be Wednesday 23</w:t>
      </w:r>
      <w:r w:rsidRPr="00945D09">
        <w:rPr>
          <w:b/>
          <w:bCs/>
          <w:sz w:val="28"/>
          <w:szCs w:val="28"/>
          <w:u w:val="single"/>
          <w:vertAlign w:val="superscript"/>
          <w:lang w:val="en-US"/>
        </w:rPr>
        <w:t>rd</w:t>
      </w:r>
      <w:r>
        <w:rPr>
          <w:b/>
          <w:bCs/>
          <w:sz w:val="28"/>
          <w:szCs w:val="28"/>
          <w:u w:val="single"/>
          <w:lang w:val="en-US"/>
        </w:rPr>
        <w:t xml:space="preserve"> April 2025 at 6.30. </w:t>
      </w:r>
    </w:p>
    <w:p w14:paraId="0AD1595A" w14:textId="77777777" w:rsidR="00945D09" w:rsidRPr="007A2FD2" w:rsidRDefault="00945D09" w:rsidP="007A2FD2">
      <w:pPr>
        <w:rPr>
          <w:b/>
          <w:bCs/>
          <w:sz w:val="28"/>
          <w:szCs w:val="28"/>
          <w:u w:val="single"/>
          <w:lang w:val="en-US"/>
        </w:rPr>
      </w:pPr>
    </w:p>
    <w:p w14:paraId="1419286B" w14:textId="77777777" w:rsidR="00195B53" w:rsidRPr="00195B53" w:rsidRDefault="00195B53" w:rsidP="00195B53">
      <w:pPr>
        <w:rPr>
          <w:b/>
          <w:bCs/>
          <w:sz w:val="28"/>
          <w:szCs w:val="28"/>
          <w:u w:val="single"/>
          <w:lang w:val="en-US"/>
        </w:rPr>
      </w:pPr>
    </w:p>
    <w:sectPr w:rsidR="00195B53" w:rsidRPr="00195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477E5"/>
    <w:multiLevelType w:val="hybridMultilevel"/>
    <w:tmpl w:val="AC0CD5D2"/>
    <w:lvl w:ilvl="0" w:tplc="CB6223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856686C"/>
    <w:multiLevelType w:val="hybridMultilevel"/>
    <w:tmpl w:val="9D009F44"/>
    <w:lvl w:ilvl="0" w:tplc="5D749C96">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BAC6D2E"/>
    <w:multiLevelType w:val="hybridMultilevel"/>
    <w:tmpl w:val="E8582AD0"/>
    <w:lvl w:ilvl="0" w:tplc="66789830">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0955876">
    <w:abstractNumId w:val="2"/>
  </w:num>
  <w:num w:numId="2" w16cid:durableId="701250893">
    <w:abstractNumId w:val="0"/>
  </w:num>
  <w:num w:numId="3" w16cid:durableId="1643463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BC"/>
    <w:rsid w:val="00195B53"/>
    <w:rsid w:val="002D72DD"/>
    <w:rsid w:val="00542BBF"/>
    <w:rsid w:val="005C5A67"/>
    <w:rsid w:val="007A2FD2"/>
    <w:rsid w:val="00945D09"/>
    <w:rsid w:val="009C2706"/>
    <w:rsid w:val="00A55A85"/>
    <w:rsid w:val="00BE1480"/>
    <w:rsid w:val="00C14FD8"/>
    <w:rsid w:val="00F9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F603"/>
  <w15:chartTrackingRefBased/>
  <w15:docId w15:val="{62C70E50-05B7-403B-8995-AC72A33A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C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2C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2C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2C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2C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2C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C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C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C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C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2C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2C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2C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2C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2C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C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C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CBC"/>
    <w:rPr>
      <w:rFonts w:eastAsiaTheme="majorEastAsia" w:cstheme="majorBidi"/>
      <w:color w:val="272727" w:themeColor="text1" w:themeTint="D8"/>
    </w:rPr>
  </w:style>
  <w:style w:type="paragraph" w:styleId="Title">
    <w:name w:val="Title"/>
    <w:basedOn w:val="Normal"/>
    <w:next w:val="Normal"/>
    <w:link w:val="TitleChar"/>
    <w:uiPriority w:val="10"/>
    <w:qFormat/>
    <w:rsid w:val="00F92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C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C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C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CBC"/>
    <w:pPr>
      <w:spacing w:before="160"/>
      <w:jc w:val="center"/>
    </w:pPr>
    <w:rPr>
      <w:i/>
      <w:iCs/>
      <w:color w:val="404040" w:themeColor="text1" w:themeTint="BF"/>
    </w:rPr>
  </w:style>
  <w:style w:type="character" w:customStyle="1" w:styleId="QuoteChar">
    <w:name w:val="Quote Char"/>
    <w:basedOn w:val="DefaultParagraphFont"/>
    <w:link w:val="Quote"/>
    <w:uiPriority w:val="29"/>
    <w:rsid w:val="00F92CBC"/>
    <w:rPr>
      <w:i/>
      <w:iCs/>
      <w:color w:val="404040" w:themeColor="text1" w:themeTint="BF"/>
    </w:rPr>
  </w:style>
  <w:style w:type="paragraph" w:styleId="ListParagraph">
    <w:name w:val="List Paragraph"/>
    <w:basedOn w:val="Normal"/>
    <w:uiPriority w:val="34"/>
    <w:qFormat/>
    <w:rsid w:val="00F92CBC"/>
    <w:pPr>
      <w:ind w:left="720"/>
      <w:contextualSpacing/>
    </w:pPr>
  </w:style>
  <w:style w:type="character" w:styleId="IntenseEmphasis">
    <w:name w:val="Intense Emphasis"/>
    <w:basedOn w:val="DefaultParagraphFont"/>
    <w:uiPriority w:val="21"/>
    <w:qFormat/>
    <w:rsid w:val="00F92CBC"/>
    <w:rPr>
      <w:i/>
      <w:iCs/>
      <w:color w:val="2F5496" w:themeColor="accent1" w:themeShade="BF"/>
    </w:rPr>
  </w:style>
  <w:style w:type="paragraph" w:styleId="IntenseQuote">
    <w:name w:val="Intense Quote"/>
    <w:basedOn w:val="Normal"/>
    <w:next w:val="Normal"/>
    <w:link w:val="IntenseQuoteChar"/>
    <w:uiPriority w:val="30"/>
    <w:qFormat/>
    <w:rsid w:val="00F92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2CBC"/>
    <w:rPr>
      <w:i/>
      <w:iCs/>
      <w:color w:val="2F5496" w:themeColor="accent1" w:themeShade="BF"/>
    </w:rPr>
  </w:style>
  <w:style w:type="character" w:styleId="IntenseReference">
    <w:name w:val="Intense Reference"/>
    <w:basedOn w:val="DefaultParagraphFont"/>
    <w:uiPriority w:val="32"/>
    <w:qFormat/>
    <w:rsid w:val="00F92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3181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Burns</dc:creator>
  <cp:keywords/>
  <dc:description/>
  <cp:lastModifiedBy>Maine Angela</cp:lastModifiedBy>
  <cp:revision>2</cp:revision>
  <dcterms:created xsi:type="dcterms:W3CDTF">2025-01-27T10:10:00Z</dcterms:created>
  <dcterms:modified xsi:type="dcterms:W3CDTF">2025-01-27T10:10:00Z</dcterms:modified>
</cp:coreProperties>
</file>